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Inspección de andamios</w:t>
      </w:r>
    </w:p>
    <w:p>
      <w:r>
        <w:t xml:space="preserve">Inspección de un andamio armado en </w:t>
      </w:r>
      <w:r>
        <w:rPr>
          <w:b/>
          <w:bCs/>
        </w:rPr>
        <w:t xml:space="preserve">[nombre del sitio]</w:t>
      </w:r>
      <w:r>
        <w:t xml:space="preserve"> por un contratista de </w:t>
      </w:r>
      <w:r>
        <w:rPr>
          <w:b/>
          <w:bCs/>
        </w:rPr>
        <w:t xml:space="preserve">[Razón social de la empresa]</w:t>
      </w:r>
      <w:r>
        <w:t xml:space="preserve">. Nadie sube hasta que la inspección esté firmada y la tarjeta colocada, salvo quienes lo arman. Cada ítem se contesta mirándolo: lo que no conforma se anota en los hallazgos.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 que armó: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Ubicación del andamio: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Tipo o sistema de andamio: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Altura aproximada: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y hora: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Inspeccionó: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Próxima reinspección: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Motivo de la inspección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Por qué se inspecciona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Primer uso  ○ Reinspección periódica  ○ Modificación  ○ Golpe, viento o lluvia  ○ Tiempo sin uso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Documentación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montadores y quien habilita tienen su capacitación en montaje, en altura y en inspección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manual del fabricante y la tabla de cargas están disponibles en el sitio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Cálculo o memoria firmados por un profesional, si el diseño es especial o de gran altura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Presentado  ○ No presentado 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Apoyo y estructura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Placas base y durmientes sobre suelo firme y nivelado, sin ladrillos ni cajones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andamio está a plomo y las crucetas y diagonales están completas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Anclajes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andamio está anclado a la estructura según el manual y ningún anclaje fue retirado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Plataformas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plataformas están completas, sin huecos ni tablones sueltos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plataformas están trabadas contra el viento y la carga no supera la que admite el sistema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Protecciones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Baranda superior, baranda intermedia y rodapié en todos los lados abiertos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Acceso y entorno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Hay una escalera interna o adosada, y nadie sube trepando por el marco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Sin líneas eléctricas ni tránsito de vehículos cerca, y la zona de abajo señalizada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tarjeta de habilitación está colocada en el acceso, con la fecha y la firma de esta inspección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Resultado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Estado del andamio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Habilitado  ○ Habilitado con restricciones  ○ No habilitado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Restricción que se escribe en la tarjeta, si es habilitado con restricciones (opcional)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Hallazgos</w:t>
      </w:r>
    </w:p>
    <w:p>
      <w:pPr>
        <w:keepNext/>
      </w:pPr>
      <w:r>
        <w:rPr>
          <w:b/>
          <w:bCs/>
        </w:rPr>
        <w:t xml:space="preserve">16. Lo que se encontró</w:t>
      </w:r>
      <w:r>
        <w:t xml:space="preserve"/>
        <w:br/>
        <w:t xml:space="preserve">Una fila por hallazgo: la parte del andamio, qué se vio y dónde, qué se hizo en el momento y a quién se avisó, quién lo corrige y para cuándo.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349"/>
        <w:gridCol w:w="2795"/>
        <w:gridCol w:w="2795"/>
        <w:gridCol w:w="1445"/>
        <w:gridCol w:w="1252"/>
      </w:tblGrid>
      <w:tr>
        <w:trPr>
          <w:cantSplit/>
          <w:tblHeader/>
        </w:trPr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Parte</w:t>
            </w:r>
          </w:p>
        </w:tc>
        <w:tc>
          <w:tcPr>
            <w:tcW w:w="279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vio y dónde</w:t>
            </w:r>
          </w:p>
        </w:tc>
        <w:tc>
          <w:tcPr>
            <w:tcW w:w="279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hizo y a quién se avisó</w:t>
            </w:r>
          </w:p>
        </w:tc>
        <w:tc>
          <w:tcPr>
            <w:tcW w:w="144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Corrige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Para el</w:t>
            </w: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795" w:type="dxa"/>
          </w:tcPr>
          <w:p>
            <w:pPr>
              <w:pStyle w:val="Cell"/>
            </w:pPr>
          </w:p>
        </w:tc>
        <w:tc>
          <w:tcPr>
            <w:tcW w:w="2795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795" w:type="dxa"/>
          </w:tcPr>
          <w:p>
            <w:pPr>
              <w:pStyle w:val="Cell"/>
            </w:pPr>
          </w:p>
        </w:tc>
        <w:tc>
          <w:tcPr>
            <w:tcW w:w="2795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795" w:type="dxa"/>
          </w:tcPr>
          <w:p>
            <w:pPr>
              <w:pStyle w:val="Cell"/>
            </w:pPr>
          </w:p>
        </w:tc>
        <w:tc>
          <w:tcPr>
            <w:tcW w:w="2795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¿Se prohibió el uso del andamio hasta corregir?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Sí, fuera de uso  ○ No, puede usarse  ○ No hubo hallazgos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Solo modifica el andamio quien lo arma, y después de modificarlo se vuelve a inspeccionar. Una vez corregido un hallazgo se hace una inspección nueva en otra hoja; esta no se corrige.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Inspeccionó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contratista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auditans.com/recursos/checklist-de-andamios-para-contratistas</w:t>
    </w:r>
  </w:p>
  <w:p>
    <w:pPr>
      <w:pStyle w:val="Footer"/>
    </w:pPr>
    <w:r>
      <w:t xml:space="preserve">Versión 1.0 · 13 de julio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de andamios para contratistas</dc:title>
  <dc:creator>Auditans</dc:creator>
  <dc:language>es-AR</dc:language>
  <cp:version>1.0</cp:version>
  <dcterms:created xsi:type="dcterms:W3CDTF">2026-07-13T00:00:00Z</dcterms:created>
  <dcterms:modified xsi:type="dcterms:W3CDTF">2026-07-13T00:00:00Z</dcterms:modified>
</cp:coreProperties>
</file>