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Checklist de auditoría ISO 45001:2018 para contratistas</w:t>
      </w:r>
    </w:p>
    <w:p>
      <w:r>
        <w:t xml:space="preserve">Lista de verificación de la auditoría interna (cláusula 9.2) de la parte de contratistas del sistema de gestión de seguridad y salud en el trabajo de </w:t>
      </w:r>
      <w:r>
        <w:rPr>
          <w:b/>
          <w:bCs/>
        </w:rPr>
        <w:t xml:space="preserve">[Razón social de la organización]</w:t>
      </w:r>
      <w:r>
        <w:t xml:space="preserve">. Recorre la cláusula 8.1.4.2 y las que se leen junto con ella. Quien audita no lleva el proceso que audita.</w:t>
      </w:r>
    </w:p>
    <w:p>
      <w:r>
        <w:t xml:space="preserve">Cada respuesta se apoya en un registro de la muestra. </w:t>
      </w:r>
      <w:r>
        <w:rPr>
          <w:b/>
          <w:bCs/>
        </w:rPr>
        <w:t xml:space="preserve">Conforme:</w:t>
      </w:r>
      <w:r>
        <w:t xml:space="preserve"> el registro muestra que se cumple. </w:t>
      </w:r>
      <w:r>
        <w:rPr>
          <w:b/>
          <w:bCs/>
        </w:rPr>
        <w:t xml:space="preserve">No conforme:</w:t>
      </w:r>
      <w:r>
        <w:t xml:space="preserve"> no se cumple, o no hay registro que lo muestre. </w:t>
      </w:r>
      <w:r>
        <w:rPr>
          <w:b/>
          <w:bCs/>
        </w:rPr>
        <w:t xml:space="preserve">No aplica:</w:t>
      </w:r>
      <w:r>
        <w:t xml:space="preserve"> el punto no corresponde a la muestra ni al período. En la línea de observaciones se anota la evidencia vista y, si se cumple con una debilidad o con una mejora posible, cuál es. Cada no conformidad (NC) y cada debilidad anotada (Obs.) se lleva a la tabla de hallazgos.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o sitios auditados: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Período auditado: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auditoría: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Informe de auditoría N°: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Auditó: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Responsable del control de contratistas: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A. La muestra</w:t>
      </w:r>
    </w:p>
    <w:p>
      <w:pPr>
        <w:keepNext/>
      </w:pPr>
      <w:r>
        <w:rPr>
          <w:b/>
          <w:bCs/>
        </w:rPr>
        <w:t xml:space="preserve">1. Contratistas de la muestra</w:t>
      </w:r>
      <w:r>
        <w:t xml:space="preserve"/>
        <w:br/>
        <w:t xml:space="preserve">Se eligen entre los que trabajan hoy: uno con subcontratistas, uno con tareas de alto riesgo y uno de alta reciente.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084"/>
        <w:gridCol w:w="2891"/>
        <w:gridCol w:w="1927"/>
        <w:gridCol w:w="1734"/>
      </w:tblGrid>
      <w:tr>
        <w:trPr>
          <w:cantSplit/>
          <w:tblHeader/>
        </w:trPr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Contratista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Sitio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Contrato</w:t>
            </w: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2. Personas, vehículos y máquinas de la muestra</w:t>
      </w:r>
      <w:r>
        <w:t xml:space="preserve"/>
        <w:br/>
        <w:t xml:space="preserve">Son dos o tres por contratista, con nombre y apellido, patente o número de serie.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276"/>
        <w:gridCol w:w="2698"/>
        <w:gridCol w:w="1734"/>
        <w:gridCol w:w="1927"/>
      </w:tblGrid>
      <w:tr>
        <w:trPr>
          <w:cantSplit/>
          <w:tblHeader/>
        </w:trPr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Persona, vehículo o máquina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Contratista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Sitio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Día de ingreso elegido</w:t>
            </w: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B. Criterios de selección (8.1.4.2)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Existen criterios de seguridad y salud en el trabajo, escritos, para seleccionar contratistas según la tarea y el sitio</w:t>
              <w:br/>
              <w:t xml:space="preserve">Evidencia: los criterios vigentes, con su versión, su fecha y quién los aprobó.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criterios dicen qué se pide a la firma, a cada persona y a cada vehículo o máquina, y con qué vigencia</w:t>
              <w:br/>
              <w:t xml:space="preserve">Evidencia: los mismos criterios. Dos revisores que los leen piden lo mismo.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criterios se aplicaron a cada contratista de la muestra antes de contratarlo, y consta quién lo aceptó y cuándo</w:t>
              <w:br/>
              <w:t xml:space="preserve">Evidencia: el registro de selección o de aceptación de cada firma.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Dos contratistas con la misma tarea en el mismo sitio tienen los mismos requisitos</w:t>
              <w:br/>
              <w:t xml:space="preserve">Evidencia: lo pedido a cada uno, lado a lado.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requisitos de seguridad y salud en el trabajo están escritos en el contrato o en la orden de compra de cada contratista de la muestra</w:t>
              <w:br/>
              <w:t xml:space="preserve">Evidencia: el contrato, la orden de compra o su anexo firmado. La norma lo sugiere y no lo exige: si falta, se anota como observación.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Ninguna contratación del período se cerró sin los criterios aplicados, tampoco las urgentes</w:t>
              <w:br/>
              <w:t xml:space="preserve">Evidencia: las contrataciones urgentes del período, con la fecha de aceptación y la del primer ingreso.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C. Antes de empezar y control de ingreso (8.1.4.2 y Anexo A)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Antes del primer ingreso se comprobó que cada contratista de la muestra y su gente tenían lo necesario para hacer el trabajo con seguridad</w:t>
              <w:br/>
              <w:t xml:space="preserve">Evidencia: lo que presentó cada uno, la fecha de cada aprobación y la fecha del primer ingreso.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documentación de cada contratista de la muestra está vigente hoy, y lo que venció en el período tiene su renovación</w:t>
              <w:br/>
              <w:t xml:space="preserve">Evidencia: seguros, ART y habilitaciones con su vencimiento, y cada renovación con su fecha.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documento revisado tiene el nombre de quien lo aprobó o lo rechazó, y la fecha</w:t>
              <w:br/>
              <w:t xml:space="preserve">Evidencia: la decisión sobre cada documento de la muestra.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subcontratistas están identificados en cada contrato y se les pide lo mismo que a cualquier firma en ese sitio</w:t>
              <w:br/>
              <w:t xml:space="preserve">Evidencia: el contrato con sus subcontratistas y lo pedido a cada uno.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contratistas están dentro del control de ingreso del sitio, y nadie sin lo que se le pide empieza a trabajar</w:t>
              <w:br/>
              <w:t xml:space="preserve">Evidencia: las entradas de cada persona de la muestra, contra lo que tenía vigente ese día.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excepción al ingreso del período consta por escrito, con su motivo, lo que faltaba y quién la autorizó</w:t>
              <w:br/>
              <w:t xml:space="preserve">Evidencia: el registro de excepciones.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Quien está en el sitio según el registro es quien está de verdad</w:t>
              <w:br/>
              <w:t xml:space="preserve">Evidencia: una recorrida del sitio con el registro de ingresos del momento.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D. Coordinación de peligros y riesgos (8.1.4.2, 6.1.2 y 8.1.1)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peligros de la tarea de cada contratista de la muestra se identificaron, y sus riesgos se evaluaron, antes de empezar</w:t>
              <w:br/>
              <w:t xml:space="preserve">Evidencia: el análisis de riesgos o el procedimiento de trabajo seguro de la tarea, con su fecha.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coordinación cubrió las tres direcciones: lo que la tarea trae al sitio, lo que el sitio trae a la gente del contratista y lo que alcanza a terceros</w:t>
              <w:br/>
              <w:t xml:space="preserve">Evidencia: el mismo análisis, el permiso de trabajo y la inducción del sitio.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trabajo de riesgo de la muestra tuvo su permiso de trabajo, firmado antes de empezar y cerrado al terminar</w:t>
              <w:br/>
              <w:t xml:space="preserve">Evidencia: los permisos del período, con sus firmas y sus horarios.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Donde trabajan varias empresas hay una persona que coordina, con nombre, y queda anotado lo que se acuerda</w:t>
              <w:br/>
              <w:t xml:space="preserve">Evidencia: la designación y las notas de las reuniones de coordinación.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E. Competencia y toma de conciencia (7.2 y 7.3)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Está definida la competencia que necesita cada persona según su tarea</w:t>
              <w:br/>
              <w:t xml:space="preserve">Evidencia: la matriz de competencias o los requisitos por persona.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persona de la muestra tiene la evidencia de su competencia, vigente: capacitaciones, aptitudes, matrículas y licencias</w:t>
              <w:br/>
              <w:t xml:space="preserve">Evidencia: los registros por persona, con nombre y apellido, y no un certificado de la firma.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persona de la muestra hizo la inducción del sitio antes de su primer ingreso</w:t>
              <w:br/>
              <w:t xml:space="preserve">Evidencia: la inducción de cada una, con su fecha y su resultado.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personas entrevistadas conocen la política, los peligros de su tarea, lo que pasa si no cumplen y que pueden apartarse de un peligro grave</w:t>
              <w:br/>
              <w:t xml:space="preserve">Evidencia: una entrevista en el lugar de trabajo a dos o tres personas de la muestra.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F. Comunicación y emergencias (7.4 y 8.2)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Está definido qué se comunica a los contratistas y a las visitas, cuándo y por qué medio</w:t>
              <w:br/>
              <w:t xml:space="preserve">Evidencia: lo comunicado a la muestra en el período: requisitos, rechazos con su motivo y cambios.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persona de la muestra recibió la información sobre cómo se actúa ante una emergencia en el sitio</w:t>
              <w:br/>
              <w:t xml:space="preserve">Evidencia: la inducción o la capacitación de emergencias de cada persona.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En una emergencia se puede saber quién está en el sitio y de qué firma</w:t>
              <w:br/>
              <w:t xml:space="preserve">Evidencia: el registro de ingresos del momento.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G. Cambios (8.1.3)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cambios planificados que alcanzaron a contratistas (una tarea, un sitio, un método, gente o equipos nuevos) se revisaron antes de aplicarse</w:t>
              <w:br/>
              <w:t xml:space="preserve">Evidencia: los registros de gestión del cambio del período.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Después de cada cambio se pidió lo que correspondía a las personas, los sitios y las tareas nuevas</w:t>
              <w:br/>
              <w:t xml:space="preserve">Evidencia: lo pedido y lo presentado después del cambio.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H. Seguimiento, incidentes y no conformidades (9.1 y 10.2)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hace el seguimiento de los controles sobre contratistas con inspecciones en el sitio</w:t>
              <w:br/>
              <w:t xml:space="preserve">Evidencia: las inspecciones del período, con su fecha, quien las hizo y sus no conformidades.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desempeño de cada contratista de la muestra se evalúa con la frecuencia definida, y el resultado se usa</w:t>
              <w:br/>
              <w:t xml:space="preserve">Evidencia: la evaluación de desempeño y lo que se decidió con ella.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no conformidad de un contratista tiene su corrección, su causa, su acción correctiva con responsable y fecha, y la verificación de que funcionó</w:t>
              <w:br/>
              <w:t xml:space="preserve">Evidencia: los registros de no conformidad y acción correctiva del período.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incidentes de contratistas del período se investigaron, con el contratista, hasta una causa que se puede cambiar</w:t>
              <w:br/>
              <w:t xml:space="preserve">Evidencia: los informes de investigación y el estado de sus acciones.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I. Información documentada (7.5)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registros de la muestra están disponibles y protegidos, y se encuentran en pocos minutos</w:t>
              <w:br/>
              <w:t xml:space="preserve">Evidencia: el tiempo que llevó encontrar cada registro pedido en esta auditoría.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Ningún registro se reemplazó pisando el anterior: lo vencido y lo rechazado sigue junto a lo vigente</w:t>
              <w:br/>
              <w:t xml:space="preserve">Evidencia: el historial de un documento renovado y el de uno rechazado.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puede mostrar qué estaba vigente en una fecha pasada</w:t>
              <w:br/>
              <w:t xml:space="preserve">Evidencia: lo vigente el día de ingreso elegido para cada persona de la muestra.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J. Hallazgos</w:t>
      </w:r>
    </w:p>
    <w:p>
      <w:pPr>
        <w:keepNext/>
      </w:pPr>
      <w:r>
        <w:rPr>
          <w:b/>
          <w:bCs/>
        </w:rPr>
        <w:t xml:space="preserve">36. Hallazgos de la auditoría</w:t>
      </w:r>
      <w:r>
        <w:t xml:space="preserve"/>
        <w:br/>
        <w:t xml:space="preserve">Uno por fila, con la cláusula y la evidencia. Tipo: NC (no conformidad) u Obs. (observación).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1060"/>
        <w:gridCol w:w="3566"/>
        <w:gridCol w:w="771"/>
        <w:gridCol w:w="2505"/>
        <w:gridCol w:w="1156"/>
      </w:tblGrid>
      <w:tr>
        <w:trPr>
          <w:cantSplit/>
          <w:tblHeader/>
        </w:trPr>
        <w:tc>
          <w:tcPr>
            <w:tcW w:w="57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N°</w:t>
            </w:r>
          </w:p>
        </w:tc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Cláusula</w:t>
            </w:r>
          </w:p>
        </w:tc>
        <w:tc>
          <w:tcPr>
            <w:tcW w:w="356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Hallazgo y evidencia</w:t>
            </w:r>
          </w:p>
        </w:tc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Acción y responsable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Plazo</w:t>
            </w:r>
          </w:p>
        </w:tc>
      </w:tr>
      <w:tr>
        <w:trPr>
          <w:cantSplit/>
          <w:trHeight w:val="567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3566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3566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3566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3566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3566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3566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3566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3566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no conformidad pasó a un registro de no conformidad y acción correctiva, con su causa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resultados se informaron a quienes dirigen las áreas auditadas y al responsable del control de contratistas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acciones de la auditoría anterior se verificaron, y funcionaron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próxima auditoría interna, en la que se verifica que las acciones funcionaron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Modelo para adaptar. Las cláusulas de ISO 45001:2018 se citan por su número y se describen con palabras propias; el texto de la norma es el que publica ISO. Completar esta lista no otorga la certificación, que depende de todo el sistema de gestión y de la auditoría de un organismo independiente.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Auditó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control de contratistas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auditans.com/recursos/checklist-de-auditoria-iso-45001-para-contratistas</w:t>
    </w:r>
  </w:p>
  <w:p>
    <w:pPr>
      <w:pStyle w:val="Footer"/>
    </w:pPr>
    <w:r>
      <w:t xml:space="preserve">Versión 1.0 · 19 de marzo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auditoría ISO 45001 para contratistas</dc:title>
  <dc:creator>Auditans</dc:creator>
  <dc:language>es-AR</dc:language>
  <cp:version>1.0</cp:version>
  <dcterms:created xsi:type="dcterms:W3CDTF">2026-03-19T00:00:00Z</dcterms:created>
  <dcterms:modified xsi:type="dcterms:W3CDTF">2026-03-19T00:00:00Z</dcterms:modified>
</cp:coreProperties>
</file>