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Inducción de seguridad para contratistas</w:t>
      </w:r>
    </w:p>
    <w:p>
      <w:r>
        <w:rPr>
          <w:b/>
          <w:bCs/>
        </w:rPr>
        <w:t xml:space="preserve">[Razón social de la empresa]</w:t>
      </w:r>
      <w:r>
        <w:t xml:space="preserve"> da esta inducción a toda persona que ingresa por primera vez a </w:t>
      </w:r>
      <w:r>
        <w:rPr>
          <w:b/>
          <w:bCs/>
        </w:rPr>
        <w:t xml:space="preserve">[nombre del sitio]</w:t>
      </w:r>
      <w:r>
        <w:t xml:space="preserve">, sea del personal de un contratista, de un subcontratista o de un proveedor que trabaja dentro. Léala completa, con calma. Al final hay un cuestionario: se aprueba con el 80 % de las respuestas correctas, y quien no aprueba la repite antes de ingresar.</w:t>
      </w:r>
    </w:p>
    <w:p>
      <w:r>
        <w:t xml:space="preserve">Esta inducción no reemplaza la capacitación que su empresa le dio para su oficio. Cuenta lo que solo se sabe estando en este sitio: dónde están los peligros, qué reglas rigen y qué hacer si algo sale mal.</w:t>
      </w:r>
    </w:p>
    <w:p>
      <w:pPr>
        <w:pStyle w:val="Heading2"/>
      </w:pPr>
      <w:r>
        <w:t xml:space="preserve">1. El sitio</w:t>
      </w:r>
    </w:p>
    <w:p>
      <w:r>
        <w:t xml:space="preserve">En </w:t>
      </w:r>
      <w:r>
        <w:rPr>
          <w:b/>
          <w:bCs/>
        </w:rPr>
        <w:t xml:space="preserve">[nombre del sitio]</w:t>
      </w:r>
      <w:r>
        <w:t xml:space="preserve"> se realiza </w:t>
      </w:r>
      <w:r>
        <w:rPr>
          <w:b/>
          <w:bCs/>
        </w:rPr>
        <w:t xml:space="preserve">[actividad principal del sitio]</w:t>
      </w:r>
      <w:r>
        <w:t xml:space="preserve">. Está dividido en los sectores que se indican en el plano que se le entrega al ingresar. Cada sector tiene sus propios riesgos y su propia señalización: lo que vale en uno puede no valer en otro.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855"/>
        <w:gridCol w:w="5782"/>
      </w:tblGrid>
      <w:tr>
        <w:trPr>
          <w:cantSplit/>
          <w:tblHeader/>
        </w:trPr>
        <w:tc>
          <w:tcPr>
            <w:tcW w:w="385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Dato del sitio</w:t>
            </w:r>
          </w:p>
        </w:tc>
        <w:tc>
          <w:tcPr>
            <w:tcW w:w="578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Para completar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pStyle w:val="Cell"/>
            </w:pPr>
            <w:r>
              <w:t xml:space="preserve">Responsable del sitio</w:t>
            </w:r>
          </w:p>
        </w:tc>
        <w:tc>
          <w:tcPr>
            <w:tcW w:w="5782" w:type="dxa"/>
          </w:tcPr>
          <w:p>
            <w:pPr>
              <w:pStyle w:val="Cell"/>
            </w:pPr>
            <w:r>
              <w:t xml:space="preserve">[nombre y teléfono]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pStyle w:val="Cell"/>
            </w:pPr>
            <w:r>
              <w:t xml:space="preserve">Responsable de seguridad e higiene</w:t>
            </w:r>
          </w:p>
        </w:tc>
        <w:tc>
          <w:tcPr>
            <w:tcW w:w="5782" w:type="dxa"/>
          </w:tcPr>
          <w:p>
            <w:pPr>
              <w:pStyle w:val="Cell"/>
            </w:pPr>
            <w:r>
              <w:t xml:space="preserve">[nombre y teléfono]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pStyle w:val="Cell"/>
            </w:pPr>
            <w:r>
              <w:t xml:space="preserve">Horario de trabajo permitido</w:t>
            </w:r>
          </w:p>
        </w:tc>
        <w:tc>
          <w:tcPr>
            <w:tcW w:w="5782" w:type="dxa"/>
          </w:tcPr>
          <w:p>
            <w:pPr>
              <w:pStyle w:val="Cell"/>
            </w:pPr>
            <w:r>
              <w:t xml:space="preserve">[días y horarios]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pStyle w:val="Cell"/>
            </w:pPr>
            <w:r>
              <w:t xml:space="preserve">Zonas restringidas</w:t>
            </w:r>
          </w:p>
        </w:tc>
        <w:tc>
          <w:tcPr>
            <w:tcW w:w="5782" w:type="dxa"/>
          </w:tcPr>
          <w:p>
            <w:pPr>
              <w:pStyle w:val="Cell"/>
            </w:pPr>
            <w:r>
              <w:t xml:space="preserve">[sectores donde no se ingresa sin autorización]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pStyle w:val="Cell"/>
            </w:pPr>
            <w:r>
              <w:t xml:space="preserve">Estacionamiento para contratistas</w:t>
            </w:r>
          </w:p>
        </w:tc>
        <w:tc>
          <w:tcPr>
            <w:tcW w:w="5782" w:type="dxa"/>
          </w:tcPr>
          <w:p>
            <w:pPr>
              <w:pStyle w:val="Cell"/>
            </w:pPr>
            <w:r>
              <w:t xml:space="preserve">[ubicación]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2. Ingreso y circulación</w:t>
      </w:r>
    </w:p>
    <w:p>
      <w:pPr>
        <w:numPr>
          <w:ilvl w:val="0"/>
          <w:numId w:val="1"/>
        </w:numPr>
      </w:pPr>
      <w:r>
        <w:t xml:space="preserve">Antes de ingresar, preséntese en la portería. Solo entra quien figura como habilitado para este sitio; si falta algo, la portería le dice qué es y no se hacen excepciones de palabra.</w:t>
      </w:r>
    </w:p>
    <w:p>
      <w:pPr>
        <w:numPr>
          <w:ilvl w:val="0"/>
          <w:numId w:val="1"/>
        </w:numPr>
      </w:pPr>
      <w:r>
        <w:t xml:space="preserve">Registre su entrada y también su salida, todos los días. En una emergencia, ese registro es lo único que dice quién está adentro.</w:t>
      </w:r>
    </w:p>
    <w:p>
      <w:pPr>
        <w:numPr>
          <w:ilvl w:val="0"/>
          <w:numId w:val="1"/>
        </w:numPr>
      </w:pPr>
      <w:r>
        <w:t xml:space="preserve">Circule a pie por los pasillos peatonales señalizados. No corte camino por sectores de máquinas ni por zonas de carga.</w:t>
      </w:r>
    </w:p>
    <w:p>
      <w:pPr>
        <w:numPr>
          <w:ilvl w:val="0"/>
          <w:numId w:val="1"/>
        </w:numPr>
      </w:pPr>
      <w:r>
        <w:t xml:space="preserve">La velocidad máxima de vehículos dentro del sitio es de </w:t>
      </w:r>
      <w:r>
        <w:rPr>
          <w:b/>
          <w:bCs/>
        </w:rPr>
        <w:t xml:space="preserve">[velocidad máxima] km/h</w:t>
      </w:r>
      <w:r>
        <w:t xml:space="preserve">. Respete la señalización, ceda el paso a los equipos de carga y no use el teléfono mientras conduce.</w:t>
      </w:r>
    </w:p>
    <w:p>
      <w:pPr>
        <w:numPr>
          <w:ilvl w:val="0"/>
          <w:numId w:val="1"/>
        </w:numPr>
      </w:pPr>
      <w:r>
        <w:t xml:space="preserve">No ingrese a una zona restringida sin la autorización de </w:t>
      </w:r>
      <w:r>
        <w:rPr>
          <w:b/>
          <w:bCs/>
        </w:rPr>
        <w:t xml:space="preserve">[cargo de quien autoriza]</w:t>
      </w:r>
      <w:r>
        <w:t xml:space="preserve">.</w:t>
      </w:r>
    </w:p>
    <w:p>
      <w:pPr>
        <w:numPr>
          <w:ilvl w:val="0"/>
          <w:numId w:val="1"/>
        </w:numPr>
      </w:pPr>
      <w:r>
        <w:t xml:space="preserve">Está prohibido </w:t>
      </w:r>
      <w:r>
        <w:rPr>
          <w:b/>
          <w:bCs/>
        </w:rPr>
        <w:t xml:space="preserve">[fumar, usar el teléfono en el sector de producción, ingresar con bebidas alcohólicas, otras reglas del sitio]</w:t>
      </w:r>
      <w:r>
        <w:t xml:space="preserve">.</w:t>
      </w:r>
    </w:p>
    <w:p>
      <w:pPr>
        <w:pStyle w:val="Heading2"/>
      </w:pPr>
      <w:r>
        <w:t xml:space="preserve">3. Riesgos propios del sitio</w:t>
      </w:r>
    </w:p>
    <w:p>
      <w:r>
        <w:t xml:space="preserve">Estos son los peligros que más importan en </w:t>
      </w:r>
      <w:r>
        <w:rPr>
          <w:b/>
          <w:bCs/>
        </w:rPr>
        <w:t xml:space="preserve">[nombre del sitio]</w:t>
      </w:r>
      <w:r>
        <w:t xml:space="preserve">. Reconózcalos antes de empezar a trabajar.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409"/>
        <w:gridCol w:w="2891"/>
        <w:gridCol w:w="4337"/>
      </w:tblGrid>
      <w:tr>
        <w:trPr>
          <w:cantSplit/>
          <w:tblHeader/>
        </w:trPr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Riesgo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Dónde</w:t>
            </w:r>
          </w:p>
        </w:tc>
        <w:tc>
          <w:tcPr>
            <w:tcW w:w="433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debe hacer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pStyle w:val="Cell"/>
            </w:pPr>
            <w:r>
              <w:t xml:space="preserve">Tránsito de autoelevadores y equipos móviles</w:t>
            </w:r>
          </w:p>
        </w:tc>
        <w:tc>
          <w:tcPr>
            <w:tcW w:w="2891" w:type="dxa"/>
          </w:tcPr>
          <w:p>
            <w:pPr>
              <w:pStyle w:val="Cell"/>
            </w:pPr>
            <w:r>
              <w:t xml:space="preserve">[sectores]</w:t>
            </w:r>
          </w:p>
        </w:tc>
        <w:tc>
          <w:tcPr>
            <w:tcW w:w="4337" w:type="dxa"/>
          </w:tcPr>
          <w:p>
            <w:pPr>
              <w:pStyle w:val="Cell"/>
            </w:pPr>
            <w:r>
              <w:t xml:space="preserve">Mantenga la distancia, haga contacto visual con el operador y no pase por debajo de una carga.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pStyle w:val="Cell"/>
            </w:pPr>
            <w:r>
              <w:t xml:space="preserve">Sustancias químicas o inflamables</w:t>
            </w:r>
          </w:p>
        </w:tc>
        <w:tc>
          <w:tcPr>
            <w:tcW w:w="2891" w:type="dxa"/>
          </w:tcPr>
          <w:p>
            <w:pPr>
              <w:pStyle w:val="Cell"/>
            </w:pPr>
            <w:r>
              <w:t xml:space="preserve">[sectores]</w:t>
            </w:r>
          </w:p>
        </w:tc>
        <w:tc>
          <w:tcPr>
            <w:tcW w:w="4337" w:type="dxa"/>
          </w:tcPr>
          <w:p>
            <w:pPr>
              <w:pStyle w:val="Cell"/>
            </w:pPr>
            <w:r>
              <w:t xml:space="preserve">No manipule envases sin identificar. Si hay un derrame, señalice la zona y avise.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pStyle w:val="Cell"/>
            </w:pPr>
            <w:r>
              <w:t xml:space="preserve">Energía eléctrica y equipos en movimiento</w:t>
            </w:r>
          </w:p>
        </w:tc>
        <w:tc>
          <w:tcPr>
            <w:tcW w:w="2891" w:type="dxa"/>
          </w:tcPr>
          <w:p>
            <w:pPr>
              <w:pStyle w:val="Cell"/>
            </w:pPr>
            <w:r>
              <w:t xml:space="preserve">[sectores]</w:t>
            </w:r>
          </w:p>
        </w:tc>
        <w:tc>
          <w:tcPr>
            <w:tcW w:w="4337" w:type="dxa"/>
          </w:tcPr>
          <w:p>
            <w:pPr>
              <w:pStyle w:val="Cell"/>
            </w:pPr>
            <w:r>
              <w:t xml:space="preserve">No intervenga un equipo que no le corresponde ni retire una protección.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pStyle w:val="Cell"/>
            </w:pPr>
            <w:r>
              <w:t xml:space="preserve">Ruido</w:t>
            </w:r>
          </w:p>
        </w:tc>
        <w:tc>
          <w:tcPr>
            <w:tcW w:w="2891" w:type="dxa"/>
          </w:tcPr>
          <w:p>
            <w:pPr>
              <w:pStyle w:val="Cell"/>
            </w:pPr>
            <w:r>
              <w:t xml:space="preserve">[sectores]</w:t>
            </w:r>
          </w:p>
        </w:tc>
        <w:tc>
          <w:tcPr>
            <w:tcW w:w="4337" w:type="dxa"/>
          </w:tcPr>
          <w:p>
            <w:pPr>
              <w:pStyle w:val="Cell"/>
            </w:pPr>
            <w:r>
              <w:t xml:space="preserve">Use protección auditiva donde la señalización lo indica.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pStyle w:val="Cell"/>
            </w:pPr>
            <w:r>
              <w:t xml:space="preserve">Trabajo en altura y caída de objetos</w:t>
            </w:r>
          </w:p>
        </w:tc>
        <w:tc>
          <w:tcPr>
            <w:tcW w:w="2891" w:type="dxa"/>
          </w:tcPr>
          <w:p>
            <w:pPr>
              <w:pStyle w:val="Cell"/>
            </w:pPr>
            <w:r>
              <w:t xml:space="preserve">[sectores]</w:t>
            </w:r>
          </w:p>
        </w:tc>
        <w:tc>
          <w:tcPr>
            <w:tcW w:w="4337" w:type="dxa"/>
          </w:tcPr>
          <w:p>
            <w:pPr>
              <w:pStyle w:val="Cell"/>
            </w:pPr>
            <w:r>
              <w:t xml:space="preserve">Respete las zonas valladas y no ingrese a niveles elevados sin permiso.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pStyle w:val="Cell"/>
            </w:pPr>
            <w:r>
              <w:t xml:space="preserve">Otros riesgos del sitio</w:t>
            </w:r>
          </w:p>
        </w:tc>
        <w:tc>
          <w:tcPr>
            <w:tcW w:w="2891" w:type="dxa"/>
          </w:tcPr>
          <w:p>
            <w:pPr>
              <w:pStyle w:val="Cell"/>
            </w:pPr>
            <w:r>
              <w:t xml:space="preserve">[completar]</w:t>
            </w:r>
          </w:p>
        </w:tc>
        <w:tc>
          <w:tcPr>
            <w:tcW w:w="4337" w:type="dxa"/>
          </w:tcPr>
          <w:p>
            <w:pPr>
              <w:pStyle w:val="Cell"/>
            </w:pPr>
            <w:r>
              <w:t xml:space="preserve">[completar]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4. Elementos de protección personal</w:t>
      </w:r>
    </w:p>
    <w:p>
      <w:r>
        <w:t xml:space="preserve">Los elementos obligatorios dependen del sector y están indicados en la señalización de cada acceso. Su empresa los entrega y los repone, y se usan completos y en buen estado, todo el tiempo que esté en el sector.</w:t>
      </w:r>
    </w:p>
    <w:p>
      <w:pPr>
        <w:numPr>
          <w:ilvl w:val="0"/>
          <w:numId w:val="1"/>
        </w:numPr>
      </w:pPr>
      <w:r>
        <w:t xml:space="preserve">En todo el sitio: </w:t>
      </w:r>
      <w:r>
        <w:rPr>
          <w:b/>
          <w:bCs/>
        </w:rPr>
        <w:t xml:space="preserve">[casco, calzado de seguridad, lentes, chaleco de alta visibilidad u otros]</w:t>
      </w:r>
      <w:r>
        <w:t xml:space="preserve">.</w:t>
      </w:r>
    </w:p>
    <w:p>
      <w:pPr>
        <w:numPr>
          <w:ilvl w:val="0"/>
          <w:numId w:val="1"/>
        </w:numPr>
      </w:pPr>
      <w:r>
        <w:t xml:space="preserve">Donde la señalización lo indica: protección auditiva, guantes, protección respiratoria, ropa específica.</w:t>
      </w:r>
    </w:p>
    <w:p>
      <w:pPr>
        <w:numPr>
          <w:ilvl w:val="0"/>
          <w:numId w:val="1"/>
        </w:numPr>
      </w:pPr>
      <w:r>
        <w:t xml:space="preserve">Los elementos propios de su tarea (arnés, careta de soldar, entre otros) los define el permiso de trabajo o el análisis de la tarea.</w:t>
      </w:r>
    </w:p>
    <w:p>
      <w:pPr>
        <w:numPr>
          <w:ilvl w:val="0"/>
          <w:numId w:val="1"/>
        </w:numPr>
      </w:pPr>
      <w:r>
        <w:t xml:space="preserve">Un elemento dañado se cambia antes de seguir. No se trabaja con uno roto.</w:t>
      </w:r>
    </w:p>
    <w:p>
      <w:pPr>
        <w:pStyle w:val="Heading2"/>
      </w:pPr>
      <w:r>
        <w:t xml:space="preserve">5. Tareas que requieren permiso de trabajo</w:t>
      </w:r>
    </w:p>
    <w:p>
      <w:r>
        <w:t xml:space="preserve">Algunas tareas no se hacen sin un permiso escrito, firmado antes de empezar por quien lo confecciona, por el responsable del área, por Seguridad e Higiene y por cada persona que va a trabajar. Hasta la última firma, el permiso no autoriza nada.</w:t>
      </w:r>
    </w:p>
    <w:p>
      <w:pPr>
        <w:numPr>
          <w:ilvl w:val="0"/>
          <w:numId w:val="1"/>
        </w:numPr>
      </w:pPr>
      <w:r>
        <w:t xml:space="preserve">Trabajos en caliente: soldadura, corte, amolado y todo lo que genere chispas.</w:t>
      </w:r>
    </w:p>
    <w:p>
      <w:pPr>
        <w:numPr>
          <w:ilvl w:val="0"/>
          <w:numId w:val="1"/>
        </w:numPr>
      </w:pPr>
      <w:r>
        <w:t xml:space="preserve">Trabajo en altura.</w:t>
      </w:r>
    </w:p>
    <w:p>
      <w:pPr>
        <w:numPr>
          <w:ilvl w:val="0"/>
          <w:numId w:val="1"/>
        </w:numPr>
      </w:pPr>
      <w:r>
        <w:t xml:space="preserve">Ingreso a espacios confinados.</w:t>
      </w:r>
    </w:p>
    <w:p>
      <w:pPr>
        <w:numPr>
          <w:ilvl w:val="0"/>
          <w:numId w:val="1"/>
        </w:numPr>
      </w:pPr>
      <w:r>
        <w:t xml:space="preserve">Trabajos eléctricos y tareas que exigen bloquear y aislar energías.</w:t>
      </w:r>
    </w:p>
    <w:p>
      <w:pPr>
        <w:numPr>
          <w:ilvl w:val="0"/>
          <w:numId w:val="1"/>
        </w:numPr>
      </w:pPr>
      <w:r>
        <w:t xml:space="preserve">Izajes y movimiento de cargas con equipos.</w:t>
      </w:r>
    </w:p>
    <w:p>
      <w:pPr>
        <w:numPr>
          <w:ilvl w:val="0"/>
          <w:numId w:val="1"/>
        </w:numPr>
      </w:pPr>
      <w:r>
        <w:t xml:space="preserve">Excavaciones y zanjas.</w:t>
      </w:r>
    </w:p>
    <w:p>
      <w:pPr>
        <w:numPr>
          <w:ilvl w:val="0"/>
          <w:numId w:val="1"/>
        </w:numPr>
      </w:pPr>
      <w:r>
        <w:t xml:space="preserve">Otras tareas definidas por el sitio: </w:t>
      </w:r>
      <w:r>
        <w:rPr>
          <w:b/>
          <w:bCs/>
        </w:rPr>
        <w:t xml:space="preserve">[completar]</w:t>
      </w:r>
      <w:r>
        <w:t xml:space="preserve">.</w:t>
      </w:r>
    </w:p>
    <w:p>
      <w:r>
        <w:t xml:space="preserve">El permiso vale para la tarea, el lugar y el horario escritos. Si la tarea cambia, se cancela y se pide uno nuevo: un permiso firmado no se corrige a mano.</w:t>
      </w:r>
    </w:p>
    <w:p>
      <w:pPr>
        <w:pStyle w:val="Heading2"/>
      </w:pPr>
      <w:r>
        <w:t xml:space="preserve">6. Emergencias</w:t>
      </w:r>
    </w:p>
    <w:p>
      <w:r>
        <w:t xml:space="preserve">Conozca esto antes de empezar a trabajar.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855"/>
        <w:gridCol w:w="5782"/>
      </w:tblGrid>
      <w:tr>
        <w:trPr>
          <w:cantSplit/>
          <w:tblHeader/>
        </w:trPr>
        <w:tc>
          <w:tcPr>
            <w:tcW w:w="385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Dato de emergencia</w:t>
            </w:r>
          </w:p>
        </w:tc>
        <w:tc>
          <w:tcPr>
            <w:tcW w:w="578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Para completar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pStyle w:val="Cell"/>
            </w:pPr>
            <w:r>
              <w:t xml:space="preserve">Número de emergencias del sitio</w:t>
            </w:r>
          </w:p>
        </w:tc>
        <w:tc>
          <w:tcPr>
            <w:tcW w:w="5782" w:type="dxa"/>
          </w:tcPr>
          <w:p>
            <w:pPr>
              <w:pStyle w:val="Cell"/>
            </w:pPr>
            <w:r>
              <w:t xml:space="preserve">[número]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pStyle w:val="Cell"/>
            </w:pPr>
            <w:r>
              <w:t xml:space="preserve">Cómo suena la alarma de evacuación</w:t>
            </w:r>
          </w:p>
        </w:tc>
        <w:tc>
          <w:tcPr>
            <w:tcW w:w="5782" w:type="dxa"/>
          </w:tcPr>
          <w:p>
            <w:pPr>
              <w:pStyle w:val="Cell"/>
            </w:pPr>
            <w:r>
              <w:t xml:space="preserve">[sirena, voz, luz]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pStyle w:val="Cell"/>
            </w:pPr>
            <w:r>
              <w:t xml:space="preserve">Punto de reunión de cada sector</w:t>
            </w:r>
          </w:p>
        </w:tc>
        <w:tc>
          <w:tcPr>
            <w:tcW w:w="5782" w:type="dxa"/>
          </w:tcPr>
          <w:p>
            <w:pPr>
              <w:pStyle w:val="Cell"/>
            </w:pPr>
            <w:r>
              <w:t xml:space="preserve">[sector y punto de reunión]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pStyle w:val="Cell"/>
            </w:pPr>
            <w:r>
              <w:t xml:space="preserve">Salidas de emergencia más cercanas</w:t>
            </w:r>
          </w:p>
        </w:tc>
        <w:tc>
          <w:tcPr>
            <w:tcW w:w="5782" w:type="dxa"/>
          </w:tcPr>
          <w:p>
            <w:pPr>
              <w:pStyle w:val="Cell"/>
            </w:pPr>
            <w:r>
              <w:t xml:space="preserve">[ubicación en el plano]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pStyle w:val="Cell"/>
            </w:pPr>
            <w:r>
              <w:t xml:space="preserve">Botiquín y puesto de primeros auxilios</w:t>
            </w:r>
          </w:p>
        </w:tc>
        <w:tc>
          <w:tcPr>
            <w:tcW w:w="5782" w:type="dxa"/>
          </w:tcPr>
          <w:p>
            <w:pPr>
              <w:pStyle w:val="Cell"/>
            </w:pPr>
            <w:r>
              <w:t xml:space="preserve">[ubicación]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pStyle w:val="Cell"/>
            </w:pPr>
            <w:r>
              <w:t xml:space="preserve">Brigada de emergencia o responsable</w:t>
            </w:r>
          </w:p>
        </w:tc>
        <w:tc>
          <w:tcPr>
            <w:tcW w:w="5782" w:type="dxa"/>
          </w:tcPr>
          <w:p>
            <w:pPr>
              <w:pStyle w:val="Cell"/>
            </w:pPr>
            <w:r>
              <w:t xml:space="preserve">[nombre y teléfono]</w:t>
            </w:r>
          </w:p>
        </w:tc>
      </w:tr>
    </w:tbl>
    <w:p>
      <w:pPr>
        <w:spacing w:before="0" w:after="0" w:line="120" w:lineRule="exact"/>
      </w:pPr>
    </w:p>
    <w:p>
      <w:pPr>
        <w:numPr>
          <w:ilvl w:val="0"/>
          <w:numId w:val="2"/>
        </w:numPr>
      </w:pPr>
      <w:r>
        <w:t xml:space="preserve">Al sonar la alarma, deje la tarea en condición segura si puede hacerlo sin demorarse (corte la energía del equipo, apague la llama, baje la carga) y no use el ascensor ni vuelva por sus cosas.</w:t>
      </w:r>
    </w:p>
    <w:p>
      <w:pPr>
        <w:numPr>
          <w:ilvl w:val="0"/>
          <w:numId w:val="2"/>
        </w:numPr>
      </w:pPr>
      <w:r>
        <w:t xml:space="preserve">Camine, sin correr, por la ruta de evacuación señalizada hasta el punto de reunión de su sector.</w:t>
      </w:r>
    </w:p>
    <w:p>
      <w:pPr>
        <w:numPr>
          <w:ilvl w:val="0"/>
          <w:numId w:val="2"/>
        </w:numPr>
      </w:pPr>
      <w:r>
        <w:t xml:space="preserve">En el punto de reunión, preséntese ante el referente de su empresa, que cuenta a su gente y reporta a quien coordina. Si falta alguien, avise con su nombre y el último lugar donde lo vio.</w:t>
      </w:r>
    </w:p>
    <w:p>
      <w:pPr>
        <w:numPr>
          <w:ilvl w:val="0"/>
          <w:numId w:val="2"/>
        </w:numPr>
      </w:pPr>
      <w:r>
        <w:t xml:space="preserve">No se retire del sitio sin reportarse: una persona que falta se sale a buscar.</w:t>
      </w:r>
    </w:p>
    <w:p>
      <w:pPr>
        <w:numPr>
          <w:ilvl w:val="0"/>
          <w:numId w:val="2"/>
        </w:numPr>
      </w:pPr>
      <w:r>
        <w:t xml:space="preserve">No vuelva a entrar hasta que quien coordina la emergencia lo autorice.</w:t>
      </w:r>
    </w:p>
    <w:p>
      <w:r>
        <w:t xml:space="preserve">Quien trabaja en altura, en un espacio confinado o con una tarea en caliente debe saber, antes de empezar, cómo bajar, salir o dejar segura la tarea antes de evacuar. Eso figura en su permiso.</w:t>
      </w:r>
    </w:p>
    <w:p>
      <w:pPr>
        <w:pStyle w:val="Heading2"/>
      </w:pPr>
      <w:r>
        <w:t xml:space="preserve">7. Cómo reportar</w:t>
      </w:r>
    </w:p>
    <w:p>
      <w:pPr>
        <w:numPr>
          <w:ilvl w:val="0"/>
          <w:numId w:val="1"/>
        </w:numPr>
      </w:pPr>
      <w:r>
        <w:t xml:space="preserve">Una condición insegura (un cable pelado, una protección retirada, un piso mojado, un andamio sin tarjeta) se informa al responsable del área o a </w:t>
      </w:r>
      <w:r>
        <w:rPr>
          <w:b/>
          <w:bCs/>
        </w:rPr>
        <w:t xml:space="preserve">[contacto]</w:t>
      </w:r>
      <w:r>
        <w:t xml:space="preserve"> en el momento. Si hay riesgo, no se sigue trabajando hasta que se resuelva.</w:t>
      </w:r>
    </w:p>
    <w:p>
      <w:pPr>
        <w:numPr>
          <w:ilvl w:val="0"/>
          <w:numId w:val="1"/>
        </w:numPr>
      </w:pPr>
      <w:r>
        <w:t xml:space="preserve">Un incidente, aunque no haya lesionados ni daños, se informa en el mismo turno. Sirve para que no se repita.</w:t>
      </w:r>
    </w:p>
    <w:p>
      <w:pPr>
        <w:numPr>
          <w:ilvl w:val="0"/>
          <w:numId w:val="1"/>
        </w:numPr>
      </w:pPr>
      <w:r>
        <w:t xml:space="preserve">Una lesión se informa de inmediato a </w:t>
      </w:r>
      <w:r>
        <w:rPr>
          <w:b/>
          <w:bCs/>
        </w:rPr>
        <w:t xml:space="preserve">[contacto]</w:t>
      </w:r>
      <w:r>
        <w:t xml:space="preserve"> y se pide atención en el puesto de primeros auxilios.</w:t>
      </w:r>
    </w:p>
    <w:p>
      <w:pPr>
        <w:numPr>
          <w:ilvl w:val="0"/>
          <w:numId w:val="1"/>
        </w:numPr>
      </w:pPr>
      <w:r>
        <w:t xml:space="preserve">Toda persona tiene derecho a detener una tarea que considere peligrosa y a informarlo sin consecuencias.</w:t>
      </w:r>
    </w:p>
    <w:p>
      <w:pPr>
        <w:pStyle w:val="Heading2"/>
      </w:pPr>
      <w:r>
        <w:t xml:space="preserve">8. Compromiso</w:t>
      </w:r>
    </w:p>
    <w:p>
      <w:r>
        <w:t xml:space="preserve">Al firmar el cuestionario, la persona declara haber leído esta inducción, haber entendido las reglas de </w:t>
      </w:r>
      <w:r>
        <w:rPr>
          <w:b/>
          <w:bCs/>
        </w:rPr>
        <w:t xml:space="preserve">[nombre del sitio]</w:t>
      </w:r>
      <w:r>
        <w:t xml:space="preserve"> y comprometerse a cumplirlas. Esta inducción tiene vigencia de </w:t>
      </w:r>
      <w:r>
        <w:rPr>
          <w:b/>
          <w:bCs/>
        </w:rPr>
        <w:t xml:space="preserve">[plazo, por ejemplo, un año]</w:t>
      </w:r>
      <w:r>
        <w:t xml:space="preserve"> y se repite antes de que venza.</w:t>
      </w:r>
    </w:p>
    <w:p>
      <w:pPr>
        <w:pStyle w:val="Heading1"/>
        <w:pageBreakBefore/>
      </w:pPr>
      <w:r>
        <w:t xml:space="preserve">Cuestionario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Apellido y nombre: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DNI: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Empresa: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Fecha: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Marque una sola respuesta por pregunta. Se aprueba con 12 respuestas correctas de 15 (80 %).</w:t>
      </w:r>
    </w:p>
    <w:p>
      <w:pPr>
        <w:pStyle w:val="Heading2"/>
      </w:pPr>
      <w:r>
        <w:t xml:space="preserve">El ingreso y las reglas del sitio</w:t>
      </w:r>
    </w:p>
    <w:p>
      <w:pPr>
        <w:keepNext/>
        <w:spacing w:before="200"/>
      </w:pPr>
      <w:r>
        <w:rPr>
          <w:b/>
          <w:bCs/>
        </w:rPr>
        <w:t xml:space="preserve">1. ¿Qué hace antes de ingresar por primera vez al sitio?</w:t>
      </w:r>
    </w:p>
    <w:p>
      <w:pPr>
        <w:keepNext/>
        <w:ind w:left="340"/>
      </w:pPr>
      <w:r>
        <w:t xml:space="preserve">○ Entra con el grupo y se registra a la salida</w:t>
      </w:r>
    </w:p>
    <w:p>
      <w:pPr>
        <w:keepNext/>
        <w:ind w:left="340"/>
      </w:pPr>
      <w:r>
        <w:t xml:space="preserve">○ Se presenta en la portería y espera que confirmen que está habilitado</w:t>
      </w:r>
    </w:p>
    <w:p>
      <w:pPr>
        <w:ind w:left="340"/>
      </w:pPr>
      <w:r>
        <w:t xml:space="preserve">○ Avisa por teléfono a la oficina de su empresa y entra</w:t>
      </w:r>
    </w:p>
    <w:p>
      <w:pPr>
        <w:keepNext/>
        <w:spacing w:before="200"/>
      </w:pPr>
      <w:r>
        <w:rPr>
          <w:b/>
          <w:bCs/>
        </w:rPr>
        <w:t xml:space="preserve">2. ¿Por dónde debe circular a pie dentro del sitio?</w:t>
      </w:r>
    </w:p>
    <w:p>
      <w:pPr>
        <w:keepNext/>
        <w:ind w:left="340"/>
      </w:pPr>
      <w:r>
        <w:t xml:space="preserve">○ Por el camino más corto, aunque cruce sectores de máquinas</w:t>
      </w:r>
    </w:p>
    <w:p>
      <w:pPr>
        <w:keepNext/>
        <w:ind w:left="340"/>
      </w:pPr>
      <w:r>
        <w:t xml:space="preserve">○ Por donde circulan los vehículos, que es más ancho</w:t>
      </w:r>
    </w:p>
    <w:p>
      <w:pPr>
        <w:ind w:left="340"/>
      </w:pPr>
      <w:r>
        <w:t xml:space="preserve">○ Por los pasillos peatonales señalizados</w:t>
      </w:r>
    </w:p>
    <w:p>
      <w:pPr>
        <w:keepNext/>
        <w:spacing w:before="200"/>
      </w:pPr>
      <w:r>
        <w:rPr>
          <w:b/>
          <w:bCs/>
        </w:rPr>
        <w:t xml:space="preserve">3. ¿Cuál es la velocidad máxima de vehículos dentro del sitio?</w:t>
      </w:r>
    </w:p>
    <w:p>
      <w:pPr>
        <w:keepNext/>
        <w:ind w:left="340"/>
      </w:pPr>
      <w:r>
        <w:t xml:space="preserve">○ [una velocidad mayor] km/h</w:t>
      </w:r>
    </w:p>
    <w:p>
      <w:pPr>
        <w:keepNext/>
        <w:ind w:left="340"/>
      </w:pPr>
      <w:r>
        <w:t xml:space="preserve">○ [velocidad máxima del sitio] km/h</w:t>
      </w:r>
    </w:p>
    <w:p>
      <w:pPr>
        <w:ind w:left="340"/>
      </w:pPr>
      <w:r>
        <w:t xml:space="preserve">○ La que permita el estado del camino</w:t>
      </w:r>
    </w:p>
    <w:p>
      <w:pPr>
        <w:keepNext/>
        <w:spacing w:before="200"/>
      </w:pPr>
      <w:r>
        <w:rPr>
          <w:b/>
          <w:bCs/>
        </w:rPr>
        <w:t xml:space="preserve">4. ¿Qué hace si necesita ingresar a una zona restringida?</w:t>
      </w:r>
    </w:p>
    <w:p>
      <w:pPr>
        <w:keepNext/>
        <w:ind w:left="340"/>
      </w:pPr>
      <w:r>
        <w:t xml:space="preserve">○ Pide la autorización de quien corresponde antes de entrar</w:t>
      </w:r>
    </w:p>
    <w:p>
      <w:pPr>
        <w:keepNext/>
        <w:ind w:left="340"/>
      </w:pPr>
      <w:r>
        <w:t xml:space="preserve">○ Entra rápido, porque la tarea es corta</w:t>
      </w:r>
    </w:p>
    <w:p>
      <w:pPr>
        <w:ind w:left="340"/>
      </w:pPr>
      <w:r>
        <w:t xml:space="preserve">○ Entra si otra persona de su empresa ya está adentro</w:t>
      </w:r>
    </w:p>
    <w:p>
      <w:pPr>
        <w:keepNext/>
        <w:spacing w:before="200"/>
      </w:pPr>
      <w:r>
        <w:rPr>
          <w:b/>
          <w:bCs/>
        </w:rPr>
        <w:t xml:space="preserve">5. ¿Cuándo registra su salida?</w:t>
      </w:r>
    </w:p>
    <w:p>
      <w:pPr>
        <w:keepNext/>
        <w:ind w:left="340"/>
      </w:pPr>
      <w:r>
        <w:t xml:space="preserve">○ Solo cuando termina su trabajo en el sitio</w:t>
      </w:r>
    </w:p>
    <w:p>
      <w:pPr>
        <w:keepNext/>
        <w:ind w:left="340"/>
      </w:pPr>
      <w:r>
        <w:t xml:space="preserve">○ Nunca, alcanza con el registro de entrada</w:t>
      </w:r>
    </w:p>
    <w:p>
      <w:pPr>
        <w:ind w:left="340"/>
      </w:pPr>
      <w:r>
        <w:t xml:space="preserve">○ Todos los días, al retirarse del sitio</w:t>
      </w:r>
    </w:p>
    <w:p>
      <w:pPr>
        <w:pStyle w:val="Heading2"/>
      </w:pPr>
      <w:r>
        <w:t xml:space="preserve">Protección y permisos de trabajo</w:t>
      </w:r>
    </w:p>
    <w:p>
      <w:pPr>
        <w:keepNext/>
        <w:spacing w:before="200"/>
      </w:pPr>
      <w:r>
        <w:rPr>
          <w:b/>
          <w:bCs/>
        </w:rPr>
        <w:t xml:space="preserve">6. ¿Qué elementos de protección personal usa en el sitio?</w:t>
      </w:r>
    </w:p>
    <w:p>
      <w:pPr>
        <w:keepNext/>
        <w:ind w:left="340"/>
      </w:pPr>
      <w:r>
        <w:t xml:space="preserve">○ Solo el casco, el resto es opcional</w:t>
      </w:r>
    </w:p>
    <w:p>
      <w:pPr>
        <w:keepNext/>
        <w:ind w:left="340"/>
      </w:pPr>
      <w:r>
        <w:t xml:space="preserve">○ Los de su tarea y los que indica la señalización de cada sector</w:t>
      </w:r>
    </w:p>
    <w:p>
      <w:pPr>
        <w:ind w:left="340"/>
      </w:pPr>
      <w:r>
        <w:t xml:space="preserve">○ Solo los de su tarea, aunque la señalización pida otros</w:t>
      </w:r>
    </w:p>
    <w:p>
      <w:pPr>
        <w:keepNext/>
        <w:spacing w:before="200"/>
      </w:pPr>
      <w:r>
        <w:rPr>
          <w:b/>
          <w:bCs/>
        </w:rPr>
        <w:t xml:space="preserve">7. ¿Cuál de estas tareas requiere permiso de trabajo?</w:t>
      </w:r>
    </w:p>
    <w:p>
      <w:pPr>
        <w:keepNext/>
        <w:ind w:left="340"/>
      </w:pPr>
      <w:r>
        <w:t xml:space="preserve">○ Barrer un pasillo despejado</w:t>
      </w:r>
    </w:p>
    <w:p>
      <w:pPr>
        <w:keepNext/>
        <w:ind w:left="340"/>
      </w:pPr>
      <w:r>
        <w:t xml:space="preserve">○ Cargar el teléfono en la oficina</w:t>
      </w:r>
    </w:p>
    <w:p>
      <w:pPr>
        <w:ind w:left="340"/>
      </w:pPr>
      <w:r>
        <w:t xml:space="preserve">○ Soldar o amolar cerca de materiales combustibles</w:t>
      </w:r>
    </w:p>
    <w:p>
      <w:pPr>
        <w:keepNext/>
        <w:spacing w:before="200"/>
      </w:pPr>
      <w:r>
        <w:rPr>
          <w:b/>
          <w:bCs/>
        </w:rPr>
        <w:t xml:space="preserve">8. ¿Cuándo puede empezar una tarea que requiere permiso?</w:t>
      </w:r>
    </w:p>
    <w:p>
      <w:pPr>
        <w:keepNext/>
        <w:ind w:left="340"/>
      </w:pPr>
      <w:r>
        <w:t xml:space="preserve">○ Cuando el permiso tiene todas las firmas</w:t>
      </w:r>
    </w:p>
    <w:p>
      <w:pPr>
        <w:keepNext/>
        <w:ind w:left="340"/>
      </w:pPr>
      <w:r>
        <w:t xml:space="preserve">○ Cuando el permiso está completo, aunque falten firmas</w:t>
      </w:r>
    </w:p>
    <w:p>
      <w:pPr>
        <w:ind w:left="340"/>
      </w:pPr>
      <w:r>
        <w:t xml:space="preserve">○ Cuando el responsable de su empresa dice que se puede</w:t>
      </w:r>
    </w:p>
    <w:p>
      <w:pPr>
        <w:keepNext/>
        <w:spacing w:before="200"/>
      </w:pPr>
      <w:r>
        <w:rPr>
          <w:b/>
          <w:bCs/>
        </w:rPr>
        <w:t xml:space="preserve">9. Si la tarea cambia mientras se trabaja con un permiso, ¿qué se hace?</w:t>
      </w:r>
    </w:p>
    <w:p>
      <w:pPr>
        <w:keepNext/>
        <w:ind w:left="340"/>
      </w:pPr>
      <w:r>
        <w:t xml:space="preserve">○ Se corrige el permiso a mano</w:t>
      </w:r>
    </w:p>
    <w:p>
      <w:pPr>
        <w:keepNext/>
        <w:ind w:left="340"/>
      </w:pPr>
      <w:r>
        <w:t xml:space="preserve">○ Se sigue y se informa al terminar</w:t>
      </w:r>
    </w:p>
    <w:p>
      <w:pPr>
        <w:ind w:left="340"/>
      </w:pPr>
      <w:r>
        <w:t xml:space="preserve">○ Se detiene la tarea, se cancela el permiso y se pide uno nuevo</w:t>
      </w:r>
    </w:p>
    <w:p>
      <w:pPr>
        <w:pStyle w:val="Heading2"/>
      </w:pPr>
      <w:r>
        <w:t xml:space="preserve">Emergencias</w:t>
      </w:r>
    </w:p>
    <w:p>
      <w:pPr>
        <w:keepNext/>
        <w:spacing w:before="200"/>
      </w:pPr>
      <w:r>
        <w:rPr>
          <w:b/>
          <w:bCs/>
        </w:rPr>
        <w:t xml:space="preserve">10. ¿Qué hace cuando suena la alarma de evacuación?</w:t>
      </w:r>
    </w:p>
    <w:p>
      <w:pPr>
        <w:keepNext/>
        <w:ind w:left="340"/>
      </w:pPr>
      <w:r>
        <w:t xml:space="preserve">○ Deja la tarea en condición segura si puede, y camina hacia el punto de reunión</w:t>
      </w:r>
    </w:p>
    <w:p>
      <w:pPr>
        <w:keepNext/>
        <w:ind w:left="340"/>
      </w:pPr>
      <w:r>
        <w:t xml:space="preserve">○ Termina la tarea antes de salir, aunque tarde</w:t>
      </w:r>
    </w:p>
    <w:p>
      <w:pPr>
        <w:ind w:left="340"/>
      </w:pPr>
      <w:r>
        <w:t xml:space="preserve">○ Llama a la oficina para preguntar qué pasa</w:t>
      </w:r>
    </w:p>
    <w:p>
      <w:pPr>
        <w:keepNext/>
        <w:spacing w:before="200"/>
      </w:pPr>
      <w:r>
        <w:rPr>
          <w:b/>
          <w:bCs/>
        </w:rPr>
        <w:t xml:space="preserve">11. ¿Dónde está el punto de reunión de su sector?</w:t>
      </w:r>
    </w:p>
    <w:p>
      <w:pPr>
        <w:keepNext/>
        <w:ind w:left="340"/>
      </w:pPr>
      <w:r>
        <w:t xml:space="preserve">○ [otro lugar del sitio]</w:t>
      </w:r>
    </w:p>
    <w:p>
      <w:pPr>
        <w:keepNext/>
        <w:ind w:left="340"/>
      </w:pPr>
      <w:r>
        <w:t xml:space="preserve">○ Donde cada uno prefiera, lejos del edificio</w:t>
      </w:r>
    </w:p>
    <w:p>
      <w:pPr>
        <w:ind w:left="340"/>
      </w:pPr>
      <w:r>
        <w:t xml:space="preserve">○ [punto de reunión del sector]</w:t>
      </w:r>
    </w:p>
    <w:p>
      <w:pPr>
        <w:keepNext/>
        <w:spacing w:before="200"/>
      </w:pPr>
      <w:r>
        <w:rPr>
          <w:b/>
          <w:bCs/>
        </w:rPr>
        <w:t xml:space="preserve">12. En el punto de reunión, ¿qué hace?</w:t>
      </w:r>
    </w:p>
    <w:p>
      <w:pPr>
        <w:keepNext/>
        <w:ind w:left="340"/>
      </w:pPr>
      <w:r>
        <w:t xml:space="preserve">○ Se retira del sitio sin avisar, para no estorbar</w:t>
      </w:r>
    </w:p>
    <w:p>
      <w:pPr>
        <w:keepNext/>
        <w:ind w:left="340"/>
      </w:pPr>
      <w:r>
        <w:t xml:space="preserve">○ Se reporta ante el referente de su empresa y espera instrucciones</w:t>
      </w:r>
    </w:p>
    <w:p>
      <w:pPr>
        <w:ind w:left="340"/>
      </w:pPr>
      <w:r>
        <w:t xml:space="preserve">○ Vuelve a buscar sus pertenencias</w:t>
      </w:r>
    </w:p>
    <w:p>
      <w:pPr>
        <w:keepNext/>
        <w:spacing w:before="200"/>
      </w:pPr>
      <w:r>
        <w:rPr>
          <w:b/>
          <w:bCs/>
        </w:rPr>
        <w:t xml:space="preserve">13. ¿Cuándo vuelve a entrar después de una evacuación?</w:t>
      </w:r>
    </w:p>
    <w:p>
      <w:pPr>
        <w:keepNext/>
        <w:ind w:left="340"/>
      </w:pPr>
      <w:r>
        <w:t xml:space="preserve">○ Cuando deja de sonar la alarma</w:t>
      </w:r>
    </w:p>
    <w:p>
      <w:pPr>
        <w:keepNext/>
        <w:ind w:left="340"/>
      </w:pPr>
      <w:r>
        <w:t xml:space="preserve">○ Cuando ve que otros entran</w:t>
      </w:r>
    </w:p>
    <w:p>
      <w:pPr>
        <w:ind w:left="340"/>
      </w:pPr>
      <w:r>
        <w:t xml:space="preserve">○ Cuando quien coordina la emergencia lo autoriza</w:t>
      </w:r>
    </w:p>
    <w:p>
      <w:pPr>
        <w:pStyle w:val="Heading2"/>
      </w:pPr>
      <w:r>
        <w:t xml:space="preserve">Reportes</w:t>
      </w:r>
    </w:p>
    <w:p>
      <w:pPr>
        <w:keepNext/>
        <w:spacing w:before="200"/>
      </w:pPr>
      <w:r>
        <w:rPr>
          <w:b/>
          <w:bCs/>
        </w:rPr>
        <w:t xml:space="preserve">14. Encuentra una protección retirada de una máquina. ¿Qué hace?</w:t>
      </w:r>
    </w:p>
    <w:p>
      <w:pPr>
        <w:keepNext/>
        <w:ind w:left="340"/>
      </w:pPr>
      <w:r>
        <w:t xml:space="preserve">○ Informa al responsable del área y no sigue si hay riesgo</w:t>
      </w:r>
    </w:p>
    <w:p>
      <w:pPr>
        <w:keepNext/>
        <w:ind w:left="340"/>
      </w:pPr>
      <w:r>
        <w:t xml:space="preserve">○ La vuelve a colocar sin avisar y sigue</w:t>
      </w:r>
    </w:p>
    <w:p>
      <w:pPr>
        <w:ind w:left="340"/>
      </w:pPr>
      <w:r>
        <w:t xml:space="preserve">○ No hace nada, no es su equipo</w:t>
      </w:r>
    </w:p>
    <w:p>
      <w:pPr>
        <w:keepNext/>
        <w:spacing w:before="200"/>
      </w:pPr>
      <w:r>
        <w:rPr>
          <w:b/>
          <w:bCs/>
        </w:rPr>
        <w:t xml:space="preserve">15. Tuvo un incidente sin lesiones ni daños. ¿Qué hace?</w:t>
      </w:r>
    </w:p>
    <w:p>
      <w:pPr>
        <w:keepNext/>
        <w:ind w:left="340"/>
      </w:pPr>
      <w:r>
        <w:t xml:space="preserve">○ Nada, porque no pasó nada</w:t>
      </w:r>
    </w:p>
    <w:p>
      <w:pPr>
        <w:keepNext/>
        <w:ind w:left="340"/>
      </w:pPr>
      <w:r>
        <w:t xml:space="preserve">○ Lo informa en el mismo turno, para que no se repita</w:t>
      </w:r>
    </w:p>
    <w:p>
      <w:pPr>
        <w:ind w:left="340"/>
      </w:pPr>
      <w:r>
        <w:t xml:space="preserve">○ Lo informa al cabo de la semana, si se acuerda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Firma de quien rinde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Respuestas correctas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771"/>
        <w:gridCol w:w="5011"/>
        <w:gridCol w:w="3855"/>
      </w:tblGrid>
      <w:tr>
        <w:trPr>
          <w:cantSplit/>
          <w:tblHeader/>
        </w:trPr>
        <w:tc>
          <w:tcPr>
            <w:tcW w:w="77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N.º</w:t>
            </w:r>
          </w:p>
        </w:tc>
        <w:tc>
          <w:tcPr>
            <w:tcW w:w="501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Pregunta</w:t>
            </w:r>
          </w:p>
        </w:tc>
        <w:tc>
          <w:tcPr>
            <w:tcW w:w="385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Respuesta correcta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¿Qué hace antes de ingresar por primera vez al sitio?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Se presenta en la portería y espera que confirmen que está habilitado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¿Por dónde debe circular a pie dentro del sitio?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Por los pasillos peatonales señalizados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¿Cuál es la velocidad máxima de vehículos dentro del sitio?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[velocidad máxima del sitio] km/h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¿Qué hace si necesita ingresar a una zona restringida?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Pide la autorización de quien corresponde antes de entrar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¿Cuándo registra su salida?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Todos los días, al retirarse del sitio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¿Qué elementos de protección personal usa en el sitio?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Los de su tarea y los que indica la señalización de cada sector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¿Cuál de estas tareas requiere permiso de trabajo?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Soldar o amolar cerca de materiales combustibles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¿Cuándo puede empezar una tarea que requiere permiso?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Cuando el permiso tiene todas las firmas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Si la tarea cambia mientras se trabaja con un permiso, ¿qué se hace?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Se detiene la tarea, se cancela el permiso y se pide uno nuevo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¿Qué hace cuando suena la alarma de evacuación?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Deja la tarea en condición segura si puede, y camina hacia el punto de reunión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¿Dónde está el punto de reunión de su sector?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[punto de reunión del sector]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En el punto de reunión, ¿qué hace?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Se reporta ante el referente de su empresa y espera instrucciones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¿Cuándo vuelve a entrar después de una evacuación?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Cuando quien coordina la emergencia lo autoriza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Encuentra una protección retirada de una máquina. ¿Qué hace?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Informa al responsable del área y no sigue si hay riesgo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Tuvo un incidente sin lesiones ni daños. ¿Qué hace?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Lo informa en el mismo turno, para que no se repita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auditans.com/recursos/induccion-de-seguridad-para-contratistas</w:t>
    </w:r>
  </w:p>
  <w:p>
    <w:pPr>
      <w:pStyle w:val="Footer"/>
    </w:pPr>
    <w:r>
      <w:t xml:space="preserve">Versión 1.0 · 12 de enero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Inducción de seguridad para contratistas</dc:title>
  <dc:creator>Auditans</dc:creator>
  <dc:language>es-AR</dc:language>
  <cp:version>1.0</cp:version>
  <dcterms:created xsi:type="dcterms:W3CDTF">2026-01-12T00:00:00Z</dcterms:created>
  <dcterms:modified xsi:type="dcterms:W3CDTF">2026-01-12T00:00:00Z</dcterms:modified>
</cp:coreProperties>
</file>