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Permiso de trabajo en caliente para contratistas</w:t>
      </w:r>
    </w:p>
    <w:p>
      <w:r>
        <w:t xml:space="preserve">Este permiso se completa para soldadura, corte, amolado, termofusión, uso de sopletes y toda tarea que genere chispas, llama o calor cerca de materiales combustibles o de una atmósfera inflamable. Vale para un solo lugar y el horario indicado, y no empieza hasta que tiene todas las firmas. Si el trabajo se traslada a otro sector, se pide un permiso nuevo.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Lugar exacto y equipo sobre el que se trabaja: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Número de permiso: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Desde (fecha y hora):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Hasta (fecha y hora):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Pedido</w:t>
      </w:r>
    </w:p>
    <w:p>
      <w:pPr>
        <w:pStyle w:val="Heading2"/>
      </w:pPr>
      <w:r>
        <w:t xml:space="preserve">La tarea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Trabajo en caliente que se va a realizar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Soldadura eléctrica  ☐ Soldadura o corte oxiacetilénico  ☐ Corte con plasma  ☐ Amolado o desbaste  ☐ Termofusión  ☐ Soplete para impermeabilizar  ☐ Otro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Descripción de la tarea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3. Personas que van a trabajar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373"/>
        <w:gridCol w:w="1445"/>
        <w:gridCol w:w="2891"/>
        <w:gridCol w:w="1927"/>
      </w:tblGrid>
      <w:tr>
        <w:trPr>
          <w:cantSplit/>
          <w:tblHeader/>
        </w:trPr>
        <w:tc>
          <w:tcPr>
            <w:tcW w:w="337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Función (soldador, ayudante, guardia de fuego)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Capacitación en trabajo en caliente</w:t>
            </w: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Guardia de fuego designado, distinto de quien trabaja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Peligros del lugar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materiales combustibles dentro del radio de seguridad fijado por la empresa, o del otro lado de una pared o debajo de una rejilla?</w:t>
              <w:br/>
              <w:t xml:space="preserve">Radio de seguridad: [radio fijado por la empresa].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aberturas, canaletas, desagües o pasos de cañerías por donde puedan caer o rodar chispas?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tanques, cañerías, recipientes o productos inflamables cerca?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trabaja sobre un recipiente o una cañería?</w:t>
              <w:br/>
              <w:t xml:space="preserve">Si la respuesta es sí, tiene que estar vacío, limpio, purgado y aislado.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detectores de humo o rociadores en el sector que haya que inhibir?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otras tareas con solventes, pinturas o polvos en el mismo sector?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Protecciones y equipos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Elementos de protección personal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Careta de soldar  ☐ Lentes de seguridad  ☐ Guantes de soldador  ☐ Delantal o ropa ignífuga  ☐ Calzado de seguridad  ☐ Protección respiratoria  ☐ Protección auditiva  ☐ Otros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Protecciones del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Combustibles retirados  ☐ Mantas ignífugas  ☐ Pantallas o biombos  ☐ Aberturas tapadas  ☐ Otras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Matafuegos en el lugar</w:t>
              <w:br/>
              <w:t xml:space="preserve">Cantidad y tipo adecuado a lo que hay cerca, con la carga vigente.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Liberación</w:t>
      </w:r>
    </w:p>
    <w:p>
      <w:pPr>
        <w:pStyle w:val="Heading2"/>
      </w:pPr>
      <w:r>
        <w:t xml:space="preserve">El área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recorrió el lugar y los combustibles están retirados o cubiertos dentro del radio fijado, incluido lo que hay del otro lado de las paredes y debajo de las rejillas.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aberturas, canaletas y desagües están tapados.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midió la atmósfera por inflamables antes de empezar y el valor permite trabajar.</w:t>
              <w:br/>
              <w:t xml:space="preserve">Anotar el valor, el instrumento y la hora.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cañerías y recipientes sobre los que se trabaja están vacíos, limpios, purgados y aislados.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detectores o rociadores inhibidos tienen un reemplazo y está anotado quién los vuelve a activar.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No hay otras tareas con inflamables en el sector, o están detenidas durante el trabajo.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matafuegos del tipo que corresponde están al lado, con la carga vigente.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Los equipos y las personas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cilindros están sujetos y con capuchón, tienen válvulas antirretorno y las mangueras no tienen empalmes caseros.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máquina de soldar tiene los cables sin empalmes expuestos y la pinza de masa bien conectada.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nombrada tiene la capacitación en trabajo en caliente y la protección personal que exige la tarea.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guardia de fuego está en el lugar, sabe usar el matafuego y no hace otra tarea.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Tiempo de vigilancia posterior, una vez terminado el trabajo</w:t>
              <w:br/>
              <w:t xml:space="preserve">[tiempo fijado por la empresa]</w:t>
            </w:r>
          </w:p>
        </w:tc>
        <w:tc>
          <w:tcPr>
            <w:tcW w:w="452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Las personas que firman revisaron las condiciones de este permiso y están debidamente capacitadas para realizar este trabajo. No se enciende ningún equipo hasta que figuren todas las firmas.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permiso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área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Guardia de fuego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contratista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terminó el trabajo y se apagaron y desconectaron los equipos.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Hora en que terminó el trabajo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____ : 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cumplió la vigilancia posterior completa, con la guardia de fuego en el lugar.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Hora en que terminó la vigilancia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____ : 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volvió a mirar el área, incluido el otro lado de las paredes, los rincones y los aislantes, y no hay brasas, humo ni zonas calientes.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detectores y rociadores inhibidos volvieron a servicio.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cilindros y equipos se retiraron o se guardaron de forma segura.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8. Observaciones del cierre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permiso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auditans.com/recursos/permiso-de-trabajo-en-caliente-para-contratistas</w:t>
    </w:r>
  </w:p>
  <w:p>
    <w:pPr>
      <w:pStyle w:val="Footer"/>
    </w:pPr>
    <w:r>
      <w:t xml:space="preserve">Versión 1.0 · 23 de febrero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Permiso de trabajo en caliente para contratistas</dc:title>
  <dc:creator>Auditans</dc:creator>
  <dc:language>es-AR</dc:language>
  <cp:version>1.0</cp:version>
  <dcterms:created xsi:type="dcterms:W3CDTF">2026-02-23T00:00:00Z</dcterms:created>
  <dcterms:modified xsi:type="dcterms:W3CDTF">2026-02-23T00:00:00Z</dcterms:modified>
</cp:coreProperties>
</file>