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Requisitos de ingreso a planta para contratistas</w:t>
      </w:r>
    </w:p>
    <w:p>
      <w:r>
        <w:rPr>
          <w:b/>
          <w:bCs/>
        </w:rPr>
        <w:t xml:space="preserve">[Razón social de la empresa]</w:t>
      </w:r>
      <w:r>
        <w:t xml:space="preserve"> exige a todo contratista que ingrese a </w:t>
      </w:r>
      <w:r>
        <w:rPr>
          <w:b/>
          <w:bCs/>
        </w:rPr>
        <w:t xml:space="preserve">[nombre de la planta]</w:t>
      </w:r>
      <w:r>
        <w:t xml:space="preserve"> los requisitos de esta lista. Los marcados como obligatorios para ingresar deben estar presentados y aprobados antes del primer día: sin ellos, la persona, el vehículo o la empresa no ingresa. Los demás se presentan en el plazo indicado y no frenan el ingreso.</w:t>
      </w:r>
    </w:p>
    <w:p>
      <w:r>
        <w:t xml:space="preserve">Si el contratista trabaja con subcontratistas, cada uno presenta sus propios requisitos por intermedio de él.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RUT: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tarea: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prevista de inicio: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Contacto del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Revisó: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De la empresa contratista: obligatorio para ingresar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Contrato vigente que cubre esta planta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Certificado común del BPS vigente</w:t>
              <w:br/>
              <w:t xml:space="preserve">Acredita la situación regular de pago de las contribuciones a la seguridad social.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del Banco de Seguros del Estado</w:t>
              <w:br/>
              <w:t xml:space="preserve">Acredita la existencia del seguro de accidentes del trabajo y enfermedades profesionales.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Planilla de control de trabajo, con las personas que van a ingresar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Control mensual al día, si la empresa lo exige para ingresar</w:t>
              <w:br/>
              <w:t xml:space="preserve">Nómina del BPS del último mes exigible, con su recibo de pago, y recibos de sueldo.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Certificado único de la DGI vigente, si la empresa lo exige para ingresar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De cada persona: obligatorio para ingresar</w:t>
      </w:r>
    </w:p>
    <w:p>
      <w:pPr>
        <w:keepNext/>
      </w:pPr>
      <w:r>
        <w:rPr>
          <w:b/>
          <w:bCs/>
        </w:rPr>
        <w:t xml:space="preserve">7. Personas que van a ingresar</w:t>
      </w:r>
      <w:r>
        <w:t xml:space="preserve"/>
        <w:br/>
        <w:t xml:space="preserve">BPS: figura en la nómina del período o, si es nueva, tiene el alta. Control en Salud: vigente. Inducción: la de la planta, aprobada. Cursos y licencias: las capacitaciones, las licencias y las habilitaciones de su tarea. Marque Sí, No o N/A en cada columna: ingresa quien tiene todo en Sí o N/A.</w:t>
      </w: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313"/>
        <w:gridCol w:w="1252"/>
        <w:gridCol w:w="867"/>
        <w:gridCol w:w="1252"/>
        <w:gridCol w:w="1349"/>
        <w:gridCol w:w="1252"/>
        <w:gridCol w:w="1349"/>
      </w:tblGrid>
      <w:tr>
        <w:trPr>
          <w:cantSplit/>
          <w:tblHeader/>
        </w:trPr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Cédula</w:t>
            </w:r>
          </w:p>
        </w:tc>
        <w:tc>
          <w:tcPr>
            <w:tcW w:w="86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BPS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Control en Salud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Inducción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Cursos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Licencias</w:t>
            </w: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De cada vehículo o máquina: obligatorio para ingresar</w:t>
      </w:r>
    </w:p>
    <w:p>
      <w:pPr>
        <w:keepNext/>
      </w:pPr>
      <w:r>
        <w:rPr>
          <w:b/>
          <w:bCs/>
        </w:rPr>
        <w:t xml:space="preserve">8. Vehículos y máquinas que van a ingresar</w:t>
      </w:r>
      <w:r>
        <w:t xml:space="preserve"/>
        <w:br/>
        <w:t xml:space="preserve">El SOA es el seguro obligatorio de automotores. La inspección del equipo, para equipos de izaje o de elevación. La licencia de quien maneja y la habilitación de quien opera son requisitos de la persona, no del vehículo.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34"/>
        <w:gridCol w:w="2120"/>
        <w:gridCol w:w="1927"/>
        <w:gridCol w:w="1927"/>
        <w:gridCol w:w="1927"/>
      </w:tblGrid>
      <w:tr>
        <w:trPr>
          <w:cantSplit/>
          <w:tblHeader/>
        </w:trPr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Matrícula o número de serie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SOA vigente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Inspección técnica vigente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Inspección del equipo</w:t>
            </w: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Otros requisitos que la empresa exige para ingresar a esta planta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Requisito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Requisito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No frena el ingreso (se sigue desde la oficina)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Datos bancarios de la empresa contratista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Documentación de inscripción de la empresa, si ya se revisó al alta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Convenio colectivo o laudo aplicable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Política de seguridad firmada, una vez aprobada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Documentación comercial del contrato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Antes del primer ingreso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7 días antes: el contratista sabe qué le falta a cada persona que va a ingresar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3 días antes: el contratista envió lo que faltaba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1 día antes: todo lo obligatorio para ingresar está aprobado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inducción de la planta se rindió antes del primer día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En la portería se controla que la persona sea quien dice ser y que esté habilitada para esta planta ese día; si no lo está, se le informa qué le falta. La portería no revisa documentos. Una excepción solo la autoriza quien la empresa designó, por escrito y con su motivo.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la empresa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auditans.com/uy/recursos/requisitos-de-ingreso-a-planta-para-contratistas</w:t>
    </w:r>
  </w:p>
  <w:p>
    <w:pPr>
      <w:pStyle w:val="Footer"/>
    </w:pPr>
    <w:r>
      <w:t xml:space="preserve">Versión 1.0 · 17 de junio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UY" w:eastAsia="es-UY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Requisitos de ingreso a planta para contratistas</dc:title>
  <dc:creator>Auditans</dc:creator>
  <dc:language>es-UY</dc:language>
  <cp:version>1.0</cp:version>
  <dcterms:created xsi:type="dcterms:W3CDTF">2026-06-17T00:00:00Z</dcterms:created>
  <dcterms:modified xsi:type="dcterms:W3CDTF">2026-06-17T00:00:00Z</dcterms:modified>
</cp:coreProperties>
</file>